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В ___________ районный суд г</w:t>
      </w:r>
      <w:proofErr w:type="gramStart"/>
      <w:r w:rsidRPr="00046A26">
        <w:rPr>
          <w:color w:val="000000"/>
          <w:sz w:val="21"/>
          <w:szCs w:val="21"/>
        </w:rPr>
        <w:t>.М</w:t>
      </w:r>
      <w:proofErr w:type="gramEnd"/>
      <w:r w:rsidRPr="00046A26">
        <w:rPr>
          <w:color w:val="000000"/>
          <w:sz w:val="21"/>
          <w:szCs w:val="21"/>
        </w:rPr>
        <w:t>урманска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Адрес_________________________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Истец: Фамилия, Имя, Отчество,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046A26">
        <w:rPr>
          <w:color w:val="000000"/>
          <w:sz w:val="21"/>
          <w:szCs w:val="21"/>
        </w:rPr>
        <w:t>зарегистрированный</w:t>
      </w:r>
      <w:proofErr w:type="gramEnd"/>
      <w:r w:rsidRPr="00046A26">
        <w:rPr>
          <w:color w:val="000000"/>
          <w:sz w:val="21"/>
          <w:szCs w:val="21"/>
        </w:rPr>
        <w:t xml:space="preserve"> по адресу: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индекс и полный адрес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046A26">
        <w:rPr>
          <w:color w:val="000000"/>
          <w:sz w:val="21"/>
          <w:szCs w:val="21"/>
        </w:rPr>
        <w:t>(индекс и адрес фактического проживания,</w:t>
      </w:r>
      <w:proofErr w:type="gramEnd"/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контактный телефон)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046A26">
        <w:rPr>
          <w:color w:val="000000"/>
          <w:sz w:val="21"/>
          <w:szCs w:val="21"/>
        </w:rPr>
        <w:t>Ответчик: (наименование</w:t>
      </w:r>
      <w:proofErr w:type="gramEnd"/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и организационно-правовая форма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046A26">
        <w:rPr>
          <w:color w:val="000000"/>
          <w:sz w:val="21"/>
          <w:szCs w:val="21"/>
        </w:rPr>
        <w:t>(ООО, АО и т. д.) - для юридического лица),</w:t>
      </w:r>
      <w:proofErr w:type="gramEnd"/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индекс и полный адрес,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046A26">
        <w:rPr>
          <w:color w:val="000000"/>
          <w:sz w:val="21"/>
          <w:szCs w:val="21"/>
        </w:rPr>
        <w:t>(индекс и адрес фактического проживания,</w:t>
      </w:r>
      <w:proofErr w:type="gramEnd"/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контактный телефон)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Госпошлина - от цены иска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Исковое заявление о расторжении договора купли-продажи и взыскание денежных сумм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Число/месяц/дата я приобрел в магазине ответчика (наименование) следующий товар (товары): (указать наименование товара, его общие ха</w:t>
      </w:r>
      <w:r w:rsidRPr="00046A26">
        <w:rPr>
          <w:color w:val="000000"/>
          <w:sz w:val="21"/>
          <w:szCs w:val="21"/>
        </w:rPr>
        <w:softHyphen/>
        <w:t>рактеристика).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Число/месяц/дата мною были обнаружены следующие недостатки товара: (перечень недостатков). Поскольку дефекты товара были обнару</w:t>
      </w:r>
      <w:r w:rsidRPr="00046A26">
        <w:rPr>
          <w:color w:val="000000"/>
          <w:sz w:val="21"/>
          <w:szCs w:val="21"/>
        </w:rPr>
        <w:softHyphen/>
        <w:t>жены в период гарантийного срока, число/месяц/дата обратился к от</w:t>
      </w:r>
      <w:r w:rsidRPr="00046A26">
        <w:rPr>
          <w:color w:val="000000"/>
          <w:sz w:val="21"/>
          <w:szCs w:val="21"/>
        </w:rPr>
        <w:softHyphen/>
        <w:t>ветчику с требованием о расторжении договора и возврате уплаченной суммы.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В удовлетворении моих требований ответчиком было отказано по тем основаниям, что магазин обратно товары не принимает.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В соответствии со ст. 503 ГК РФ покупатель, которому продан товар ненадлежащего качества, если его недостатки не были оговорены продав</w:t>
      </w:r>
      <w:r w:rsidRPr="00046A26">
        <w:rPr>
          <w:color w:val="000000"/>
          <w:sz w:val="21"/>
          <w:szCs w:val="21"/>
        </w:rPr>
        <w:softHyphen/>
        <w:t>цом, вправе по своему выбору потребовать: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замены недоброкачественного товара товаром надлежащего качества; соразмерного уменьшения покупной цены</w:t>
      </w:r>
      <w:proofErr w:type="gramStart"/>
      <w:r w:rsidRPr="00046A26">
        <w:rPr>
          <w:color w:val="000000"/>
          <w:sz w:val="21"/>
          <w:szCs w:val="21"/>
        </w:rPr>
        <w:t xml:space="preserve"> ;</w:t>
      </w:r>
      <w:proofErr w:type="gramEnd"/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-незамедлительного безвозмездное устранение недостатков товара;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-возмещения расходов на устранение недостатков товара.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Вместо предъявления указанных требований покупатель вправе отка</w:t>
      </w:r>
      <w:r w:rsidRPr="00046A26">
        <w:rPr>
          <w:color w:val="000000"/>
          <w:sz w:val="21"/>
          <w:szCs w:val="21"/>
        </w:rPr>
        <w:softHyphen/>
        <w:t>заться от исполнения договора розничной купли-продажи и потребовать возврата уплаченной за товар денежной суммы.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При этом покупатель по требованию продавца и за его счет должен возвратить полученный товар ненадлежащего качества.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При возврате покупателю уплаченной за товар денежной суммы про</w:t>
      </w:r>
      <w:r w:rsidRPr="00046A26">
        <w:rPr>
          <w:color w:val="000000"/>
          <w:sz w:val="21"/>
          <w:szCs w:val="21"/>
        </w:rPr>
        <w:softHyphen/>
        <w:t>давец не вправе удерживать из нее сумму, на которую понизилась стои</w:t>
      </w:r>
      <w:r w:rsidRPr="00046A26">
        <w:rPr>
          <w:color w:val="000000"/>
          <w:sz w:val="21"/>
          <w:szCs w:val="21"/>
        </w:rPr>
        <w:softHyphen/>
        <w:t>мость товара из-за полного или частичного использования товара, потери им товарного вида или других подобных обстоятельств.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(Излагаются дополнительные обстоятельства по усмотрению истца, нарушения прав истца, дополнительное правовое обоснование иска).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На основании изложенного, в соответствии со ст. 492, 503 ГК РФ, ст. 18 Закона РФ «О защите прав потребителей»,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ПРОШУ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1.Обязать ответчика принять товар (указать наименование товара).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2.Взыскать с ответчика оплаченную стоимость товара в размере (сум</w:t>
      </w:r>
      <w:r w:rsidRPr="00046A26">
        <w:rPr>
          <w:color w:val="000000"/>
          <w:sz w:val="21"/>
          <w:szCs w:val="21"/>
        </w:rPr>
        <w:softHyphen/>
        <w:t>ма).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Дата Подпись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jc w:val="both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Приложение: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- кассовый чек;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- товарный чек,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lastRenderedPageBreak/>
        <w:t>- технический паспорт изделия и гарантийный талон;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- копии искового заявления;</w:t>
      </w:r>
    </w:p>
    <w:p w:rsidR="00A6617E" w:rsidRPr="00046A26" w:rsidRDefault="00A6617E" w:rsidP="00A6617E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046A26">
        <w:rPr>
          <w:color w:val="000000"/>
          <w:sz w:val="21"/>
          <w:szCs w:val="21"/>
        </w:rPr>
        <w:t>- доказательства, подтверждающие доводы заявления.</w:t>
      </w:r>
    </w:p>
    <w:p w:rsidR="00C76B47" w:rsidRPr="00046A26" w:rsidRDefault="00C76B47">
      <w:pPr>
        <w:rPr>
          <w:rFonts w:ascii="Times New Roman" w:hAnsi="Times New Roman" w:cs="Times New Roman"/>
        </w:rPr>
      </w:pPr>
    </w:p>
    <w:sectPr w:rsidR="00C76B47" w:rsidRPr="00046A26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17E"/>
    <w:rsid w:val="00046A26"/>
    <w:rsid w:val="00172FBF"/>
    <w:rsid w:val="00526134"/>
    <w:rsid w:val="006F4451"/>
    <w:rsid w:val="009B6DE4"/>
    <w:rsid w:val="00A6617E"/>
    <w:rsid w:val="00A954B9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3</cp:revision>
  <dcterms:created xsi:type="dcterms:W3CDTF">2015-04-24T07:17:00Z</dcterms:created>
  <dcterms:modified xsi:type="dcterms:W3CDTF">2015-04-24T07:18:00Z</dcterms:modified>
</cp:coreProperties>
</file>